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22A4" w:rsidRDefault="001E22A4" w:rsidP="00872E3F">
      <w:pPr>
        <w:spacing w:line="276" w:lineRule="auto"/>
        <w:jc w:val="center"/>
        <w:rPr>
          <w:b/>
        </w:rPr>
      </w:pPr>
      <w:r>
        <w:rPr>
          <w:b/>
        </w:rPr>
        <w:t xml:space="preserve">Mini-Research on Other </w:t>
      </w:r>
      <w:r w:rsidR="00F412D6">
        <w:rPr>
          <w:b/>
        </w:rPr>
        <w:t>Web/ Mobile Applications</w:t>
      </w:r>
    </w:p>
    <w:p w:rsidR="00F412D6" w:rsidRDefault="00F412D6" w:rsidP="00872E3F">
      <w:pPr>
        <w:spacing w:line="276" w:lineRule="auto"/>
      </w:pPr>
    </w:p>
    <w:p w:rsidR="008A2A2F" w:rsidRDefault="008A2A2F" w:rsidP="00872E3F">
      <w:pPr>
        <w:spacing w:line="276" w:lineRule="auto"/>
      </w:pPr>
      <w:r>
        <w:rPr>
          <w:b/>
        </w:rPr>
        <w:t xml:space="preserve">Direction: </w:t>
      </w:r>
      <w:r>
        <w:t xml:space="preserve">Research on other published websites for their prominent features, </w:t>
      </w:r>
      <w:r w:rsidR="00005059">
        <w:t xml:space="preserve">of </w:t>
      </w:r>
      <w:r>
        <w:t>which could be implemented into our own project, for future references.</w:t>
      </w:r>
    </w:p>
    <w:p w:rsidR="008A2A2F" w:rsidRPr="008A2A2F" w:rsidRDefault="008A2A2F" w:rsidP="00872E3F">
      <w:pPr>
        <w:spacing w:line="276" w:lineRule="auto"/>
      </w:pPr>
    </w:p>
    <w:p w:rsidR="004E5F7D" w:rsidRDefault="001E22A4" w:rsidP="00872E3F">
      <w:pPr>
        <w:spacing w:line="276" w:lineRule="auto"/>
      </w:pPr>
      <w:r>
        <w:t xml:space="preserve">Basic budget website: </w:t>
      </w:r>
      <w:hyperlink r:id="rId5" w:history="1">
        <w:r w:rsidRPr="005109F2">
          <w:rPr>
            <w:rStyle w:val="Hyperlink"/>
          </w:rPr>
          <w:t>https://www.everydollar.com/</w:t>
        </w:r>
      </w:hyperlink>
    </w:p>
    <w:p w:rsidR="001E22A4" w:rsidRDefault="001E22A4" w:rsidP="00872E3F">
      <w:pPr>
        <w:spacing w:line="276" w:lineRule="auto"/>
      </w:pPr>
    </w:p>
    <w:p w:rsidR="001E22A4" w:rsidRDefault="00005059" w:rsidP="00872E3F">
      <w:pPr>
        <w:pStyle w:val="ListParagraph"/>
        <w:numPr>
          <w:ilvl w:val="0"/>
          <w:numId w:val="1"/>
        </w:numPr>
        <w:spacing w:line="276" w:lineRule="auto"/>
      </w:pPr>
      <w:r>
        <w:fldChar w:fldCharType="begin"/>
      </w:r>
      <w:r>
        <w:instrText xml:space="preserve"> HYPERLINK "</w:instrText>
      </w:r>
      <w:r w:rsidRPr="00005059">
        <w:instrText>https://www.mint.com/</w:instrText>
      </w:r>
      <w:r>
        <w:instrText xml:space="preserve">" </w:instrText>
      </w:r>
      <w:r>
        <w:fldChar w:fldCharType="separate"/>
      </w:r>
      <w:r w:rsidRPr="005109F2">
        <w:rPr>
          <w:rStyle w:val="Hyperlink"/>
        </w:rPr>
        <w:t>https://www.mint.com/</w:t>
      </w:r>
      <w:r>
        <w:fldChar w:fldCharType="end"/>
      </w:r>
    </w:p>
    <w:p w:rsidR="00DC2888" w:rsidRDefault="008A2A2F" w:rsidP="00872E3F">
      <w:pPr>
        <w:spacing w:line="276" w:lineRule="auto"/>
        <w:ind w:firstLine="360"/>
      </w:pPr>
      <w:r>
        <w:t xml:space="preserve">This website has a billing section for </w:t>
      </w:r>
      <w:r w:rsidR="00005059">
        <w:t xml:space="preserve">the </w:t>
      </w:r>
      <w:r>
        <w:t xml:space="preserve">users to manage. Under this feature, not only users can add, track and monitor their bills, they can also receive reminders for the upcoming ones. </w:t>
      </w:r>
      <w:r w:rsidR="00005059">
        <w:t>This helps users to always stay on top of their expenses, in maintaining them with a net positive balance.</w:t>
      </w:r>
    </w:p>
    <w:p w:rsidR="001F7605" w:rsidRDefault="001F7605" w:rsidP="00872E3F">
      <w:pPr>
        <w:spacing w:line="276" w:lineRule="auto"/>
      </w:pPr>
    </w:p>
    <w:p w:rsidR="001F7605" w:rsidRDefault="001F7605" w:rsidP="00872E3F">
      <w:pPr>
        <w:spacing w:line="276" w:lineRule="auto"/>
        <w:jc w:val="center"/>
      </w:pPr>
      <w:r w:rsidRPr="001F7605">
        <w:drawing>
          <wp:inline distT="0" distB="0" distL="0" distR="0" wp14:anchorId="398E63D8" wp14:editId="6D995F59">
            <wp:extent cx="3706238" cy="179372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52941" cy="1816327"/>
                    </a:xfrm>
                    <a:prstGeom prst="rect">
                      <a:avLst/>
                    </a:prstGeom>
                  </pic:spPr>
                </pic:pic>
              </a:graphicData>
            </a:graphic>
          </wp:inline>
        </w:drawing>
      </w:r>
    </w:p>
    <w:p w:rsidR="001F7605" w:rsidRDefault="001F7605" w:rsidP="00872E3F">
      <w:pPr>
        <w:spacing w:line="276" w:lineRule="auto"/>
      </w:pPr>
    </w:p>
    <w:p w:rsidR="001F7605" w:rsidRDefault="001F7605" w:rsidP="00872E3F">
      <w:pPr>
        <w:pStyle w:val="ListParagraph"/>
        <w:numPr>
          <w:ilvl w:val="0"/>
          <w:numId w:val="1"/>
        </w:numPr>
        <w:spacing w:line="276" w:lineRule="auto"/>
      </w:pPr>
      <w:hyperlink r:id="rId7" w:history="1">
        <w:r w:rsidRPr="005109F2">
          <w:rPr>
            <w:rStyle w:val="Hyperlink"/>
          </w:rPr>
          <w:t>https://www.daveramsey.com/everydollar</w:t>
        </w:r>
      </w:hyperlink>
    </w:p>
    <w:p w:rsidR="001F7605" w:rsidRDefault="001F7605" w:rsidP="00872E3F">
      <w:pPr>
        <w:spacing w:line="276" w:lineRule="auto"/>
        <w:ind w:firstLine="360"/>
      </w:pPr>
      <w:r>
        <w:t>This website takes the budgeting</w:t>
      </w:r>
      <w:r w:rsidR="00327D93">
        <w:t xml:space="preserve"> app to a higher level. The site can connect to the users’ bank account(s) for more precise expenses and lists of spending. Along with this feature is that it also allows users to track their progress in paying deb</w:t>
      </w:r>
      <w:r w:rsidR="00872E3F">
        <w:t xml:space="preserve">t(s), </w:t>
      </w:r>
      <w:r w:rsidR="0052195D">
        <w:t>if the users want to.</w:t>
      </w:r>
    </w:p>
    <w:p w:rsidR="00327D93" w:rsidRDefault="00872E3F" w:rsidP="00872E3F">
      <w:pPr>
        <w:spacing w:line="276" w:lineRule="auto"/>
        <w:ind w:firstLine="360"/>
      </w:pPr>
      <w:r>
        <w:t xml:space="preserve">The downside of this app is that it is </w:t>
      </w:r>
      <w:r w:rsidRPr="00872E3F">
        <w:rPr>
          <w:u w:val="single"/>
        </w:rPr>
        <w:t>not free</w:t>
      </w:r>
      <w:r>
        <w:t>. It costs $129.99 per year</w:t>
      </w:r>
      <w:r w:rsidR="0052195D">
        <w:t xml:space="preserve">; the </w:t>
      </w:r>
      <w:r>
        <w:t>price is reasonable due to all the cybersecurity that the site requires to have to keep their users’ information, especially banking information, safe and secure. However, the price itself can deter users in trying it out and using it for the long run, unless the users truly use all of the offered features and find it useful to manage their budgets.</w:t>
      </w:r>
    </w:p>
    <w:p w:rsidR="00327D93" w:rsidRDefault="00327D93" w:rsidP="00872E3F">
      <w:pPr>
        <w:spacing w:line="276" w:lineRule="auto"/>
      </w:pPr>
      <w:r w:rsidRPr="00327D93">
        <w:drawing>
          <wp:inline distT="0" distB="0" distL="0" distR="0" wp14:anchorId="7EAEA48A" wp14:editId="195B5F02">
            <wp:extent cx="3031576" cy="1138136"/>
            <wp:effectExtent l="0" t="0" r="381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02008" cy="1164578"/>
                    </a:xfrm>
                    <a:prstGeom prst="rect">
                      <a:avLst/>
                    </a:prstGeom>
                  </pic:spPr>
                </pic:pic>
              </a:graphicData>
            </a:graphic>
          </wp:inline>
        </w:drawing>
      </w:r>
      <w:r w:rsidRPr="00327D93">
        <w:drawing>
          <wp:inline distT="0" distB="0" distL="0" distR="0" wp14:anchorId="41DF3077" wp14:editId="7451D5E6">
            <wp:extent cx="2889115" cy="145628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73076" cy="1498608"/>
                    </a:xfrm>
                    <a:prstGeom prst="rect">
                      <a:avLst/>
                    </a:prstGeom>
                  </pic:spPr>
                </pic:pic>
              </a:graphicData>
            </a:graphic>
          </wp:inline>
        </w:drawing>
      </w:r>
    </w:p>
    <w:p w:rsidR="002D1D53" w:rsidRDefault="00E539B4" w:rsidP="002D1D53">
      <w:pPr>
        <w:pStyle w:val="ListParagraph"/>
        <w:numPr>
          <w:ilvl w:val="0"/>
          <w:numId w:val="1"/>
        </w:numPr>
        <w:spacing w:line="276" w:lineRule="auto"/>
      </w:pPr>
      <w:hyperlink r:id="rId10" w:history="1">
        <w:r w:rsidRPr="005109F2">
          <w:rPr>
            <w:rStyle w:val="Hyperlink"/>
          </w:rPr>
          <w:t>https://www.spendee.com/</w:t>
        </w:r>
      </w:hyperlink>
    </w:p>
    <w:p w:rsidR="00E539B4" w:rsidRDefault="00E539B4" w:rsidP="00E539B4">
      <w:pPr>
        <w:spacing w:line="276" w:lineRule="auto"/>
        <w:ind w:firstLine="360"/>
      </w:pPr>
      <w:r>
        <w:t xml:space="preserve">$pendee is pretty cool website with colorful layouts. The site offers some basic, but useful, graphing features for users. For instance, a line graph for users to grasp a </w:t>
      </w:r>
      <w:r w:rsidR="004E69E4">
        <w:t>snapshot</w:t>
      </w:r>
      <w:r>
        <w:t xml:space="preserve"> of their current balance and monthly cashflow. In addition, a bar graph and a chart in capturing the percentage of spending for different categories. As for pricing, it is not as pricey as the website above- Ramsey. $22.99 per year for premium; $14.99 per year for plus, and free for basic usage.</w:t>
      </w:r>
    </w:p>
    <w:p w:rsidR="00E539B4" w:rsidRDefault="00E539B4" w:rsidP="00E539B4">
      <w:pPr>
        <w:spacing w:line="276" w:lineRule="auto"/>
        <w:ind w:firstLine="360"/>
        <w:jc w:val="center"/>
      </w:pPr>
    </w:p>
    <w:p w:rsidR="00E539B4" w:rsidRDefault="00E539B4" w:rsidP="00E539B4">
      <w:pPr>
        <w:spacing w:line="276" w:lineRule="auto"/>
        <w:jc w:val="center"/>
      </w:pPr>
      <w:r w:rsidRPr="00E539B4">
        <w:drawing>
          <wp:inline distT="0" distB="0" distL="0" distR="0" wp14:anchorId="7F0706CD" wp14:editId="63CD999B">
            <wp:extent cx="3657600" cy="18674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8263" cy="1888248"/>
                    </a:xfrm>
                    <a:prstGeom prst="rect">
                      <a:avLst/>
                    </a:prstGeom>
                  </pic:spPr>
                </pic:pic>
              </a:graphicData>
            </a:graphic>
          </wp:inline>
        </w:drawing>
      </w:r>
      <w:bookmarkStart w:id="0" w:name="_GoBack"/>
      <w:bookmarkEnd w:id="0"/>
    </w:p>
    <w:sectPr w:rsidR="00E539B4" w:rsidSect="00180C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9016CF"/>
    <w:multiLevelType w:val="hybridMultilevel"/>
    <w:tmpl w:val="84461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888"/>
    <w:rsid w:val="00005059"/>
    <w:rsid w:val="00180CB1"/>
    <w:rsid w:val="001E22A4"/>
    <w:rsid w:val="001F7605"/>
    <w:rsid w:val="002D1D53"/>
    <w:rsid w:val="00327D93"/>
    <w:rsid w:val="004E5F7D"/>
    <w:rsid w:val="004E69E4"/>
    <w:rsid w:val="0052195D"/>
    <w:rsid w:val="00872E3F"/>
    <w:rsid w:val="008A2A2F"/>
    <w:rsid w:val="00DC2888"/>
    <w:rsid w:val="00E539B4"/>
    <w:rsid w:val="00F412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6B76F96"/>
  <w14:defaultImageDpi w14:val="32767"/>
  <w15:chartTrackingRefBased/>
  <w15:docId w15:val="{25548FCD-94F7-474A-BE64-541CF51C6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C2888"/>
    <w:rPr>
      <w:color w:val="0563C1" w:themeColor="hyperlink"/>
      <w:u w:val="single"/>
    </w:rPr>
  </w:style>
  <w:style w:type="character" w:styleId="UnresolvedMention">
    <w:name w:val="Unresolved Mention"/>
    <w:basedOn w:val="DefaultParagraphFont"/>
    <w:uiPriority w:val="99"/>
    <w:rsid w:val="00DC2888"/>
    <w:rPr>
      <w:color w:val="605E5C"/>
      <w:shd w:val="clear" w:color="auto" w:fill="E1DFDD"/>
    </w:rPr>
  </w:style>
  <w:style w:type="character" w:styleId="FollowedHyperlink">
    <w:name w:val="FollowedHyperlink"/>
    <w:basedOn w:val="DefaultParagraphFont"/>
    <w:uiPriority w:val="99"/>
    <w:semiHidden/>
    <w:unhideWhenUsed/>
    <w:rsid w:val="00DC2888"/>
    <w:rPr>
      <w:color w:val="954F72" w:themeColor="followedHyperlink"/>
      <w:u w:val="single"/>
    </w:rPr>
  </w:style>
  <w:style w:type="paragraph" w:styleId="ListParagraph">
    <w:name w:val="List Paragraph"/>
    <w:basedOn w:val="Normal"/>
    <w:uiPriority w:val="34"/>
    <w:qFormat/>
    <w:rsid w:val="000050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daveramsey.com/everydollar"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4.tiff"/><Relationship Id="rId5" Type="http://schemas.openxmlformats.org/officeDocument/2006/relationships/hyperlink" Target="https://www.everydollar.com/" TargetMode="External"/><Relationship Id="rId10" Type="http://schemas.openxmlformats.org/officeDocument/2006/relationships/hyperlink" Target="https://www.spendee.com/" TargetMode="External"/><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2</Pages>
  <Words>300</Words>
  <Characters>1710</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Duyen Pham</dc:creator>
  <cp:keywords/>
  <dc:description/>
  <cp:lastModifiedBy>Duyen Pham</cp:lastModifiedBy>
  <cp:revision>2</cp:revision>
  <dcterms:created xsi:type="dcterms:W3CDTF">2020-11-14T18:30:00Z</dcterms:created>
  <dcterms:modified xsi:type="dcterms:W3CDTF">2020-11-14T21:49:00Z</dcterms:modified>
</cp:coreProperties>
</file>